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E – ORDINATIVO AGGIUNTIVO DI FORNITURA (OAF)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(Ragione Sociale)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(Indirizzo, n° civico)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(C.A.P.)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(Città)</w:t>
      </w:r>
    </w:p>
    <w:p>
      <w:pPr>
        <w:pStyle w:val="Normal"/>
        <w:ind w:left="5953" w:hanging="0"/>
        <w:rPr/>
      </w:pPr>
      <w:r>
        <w:rPr/>
        <w:t>PEC:_____________________________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ORDINATIVO AGGIUNTIVO DI FORNITURA (OAF)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 Contraente 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 xml:space="preserve">in data 28/03/2023  è stata stipulata una Convenzione (Rep. 920 del 28/03/2023) tra la Città Metropolitana di Torino e il Fornitore </w:t>
      </w:r>
      <w:r>
        <w:rPr>
          <w:b/>
          <w:bCs/>
        </w:rPr>
        <w:t>RTI DEL VECCHIO S.R.L./GRUPPO SIMET S.R.L.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>Lotto 1 - Enti dell’ambito territoriale della Città metropolitana di Torino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ListParagraph"/>
        <w:numPr>
          <w:ilvl w:val="0"/>
          <w:numId w:val="6"/>
        </w:numPr>
        <w:spacing w:before="0" w:after="240"/>
        <w:contextualSpacing/>
        <w:rPr>
          <w:b w:val="false"/>
          <w:b w:val="false"/>
        </w:rPr>
      </w:pPr>
      <w:r>
        <w:rPr>
          <w:b w:val="false"/>
        </w:rPr>
        <w:t>il Fornitore ha nominato quale Supervisore della Convenzione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che l’Amministrazione Contraente __________________ ha segnalato con nota prot. n._________ del ______ al Fornitore _________________________ la necessità di aggiungere alcuni servizi a quanto previsto dall’Ordine di fornitura prot. n. _______ del ____/______/_______;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che il Fornitore _____________________ ha presentato un PDA aggiornato con nota prot.n. ____ del ____________ approvato dall’Amministrazione contraente;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è stato aggiornato  in data  _____________________ il DUVRI specifico///non è necessario integrare il DUVRI specifico sottoscritto in data __________///// è stato sottoscritto dalle parti in data _____________il POS  …………………….</w:t>
      </w:r>
      <w:r>
        <w:rPr>
          <w:sz w:val="22"/>
        </w:rPr>
        <w:t>richiamato quale parte integrante e sostanziale del presente OdF ancorché non allegato;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aggiuntivi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>Luogo e data, _________________________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1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E42FD-38F0-4083-BE43-FEDC81DD0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51F127-3763-49B6-B19F-A82067760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LibreOffice/7.2.6.2$Windows_X86_64 LibreOffice_project/b0ec3a565991f7569a5a7f5d24fed7f52653d754</Application>
  <AppVersion>15.0000</AppVersion>
  <Pages>3</Pages>
  <Words>416</Words>
  <Characters>3000</Characters>
  <CharactersWithSpaces>3384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2023-03-29T08:31:21Z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