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B543" w14:textId="541A8A46" w:rsidR="00951C1A" w:rsidRDefault="00CF20CF">
      <w:pPr>
        <w:rPr>
          <w:sz w:val="44"/>
          <w:szCs w:val="44"/>
        </w:rPr>
      </w:pPr>
      <w:r>
        <w:rPr>
          <w:sz w:val="44"/>
          <w:szCs w:val="44"/>
        </w:rPr>
        <w:t xml:space="preserve">Progettazione </w:t>
      </w:r>
      <w:r>
        <w:rPr>
          <w:sz w:val="44"/>
          <w:szCs w:val="44"/>
        </w:rPr>
        <w:t>Universale dell’Apprendimento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51C1A" w14:paraId="22236CD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ADCC" w14:textId="30A8BAFF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CAPIRE</w:t>
            </w:r>
            <w:r>
              <w:rPr>
                <w:sz w:val="44"/>
                <w:szCs w:val="44"/>
              </w:rPr>
              <w:t xml:space="preserve"> </w:t>
            </w:r>
          </w:p>
          <w:p w14:paraId="58A53882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Scrivi i tre aspetti</w:t>
            </w:r>
          </w:p>
          <w:p w14:paraId="5575C56B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</w:tc>
      </w:tr>
      <w:tr w:rsidR="00951C1A" w14:paraId="581BB12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6AB0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Elenca strategie</w:t>
            </w:r>
          </w:p>
          <w:p w14:paraId="1193B6D6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6AD9DB7F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42C69A56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  <w:tr w:rsidR="00951C1A" w14:paraId="5117402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06AE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FARE </w:t>
            </w:r>
          </w:p>
          <w:p w14:paraId="0D321A4E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Scrivi i tre aspetti</w:t>
            </w:r>
          </w:p>
          <w:p w14:paraId="5627D4B0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</w:tc>
      </w:tr>
      <w:tr w:rsidR="00951C1A" w14:paraId="1248A73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C8D5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Elenca strategie</w:t>
            </w:r>
          </w:p>
          <w:p w14:paraId="6CF6359E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3C73EEFA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46A3BAF8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</w:tc>
      </w:tr>
      <w:tr w:rsidR="00951C1A" w14:paraId="0462A6A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C5A0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COINVOLGERE </w:t>
            </w:r>
          </w:p>
          <w:p w14:paraId="515E4545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Scrivi i tre aspetti</w:t>
            </w:r>
          </w:p>
          <w:p w14:paraId="2894401C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5A6C360E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</w:tc>
      </w:tr>
      <w:tr w:rsidR="00951C1A" w14:paraId="1401178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4044" w14:textId="77777777" w:rsidR="00951C1A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Elenca strategie</w:t>
            </w:r>
          </w:p>
          <w:p w14:paraId="39CE4440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2B6FF432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00F7F749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00E095FC" w14:textId="77777777" w:rsidR="00951C1A" w:rsidRDefault="0095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  <w:p w14:paraId="43D66C2F" w14:textId="19377DC4" w:rsidR="00CF20CF" w:rsidRDefault="00CF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</w:p>
        </w:tc>
      </w:tr>
    </w:tbl>
    <w:p w14:paraId="08F13E50" w14:textId="77777777" w:rsidR="00951C1A" w:rsidRDefault="00951C1A" w:rsidP="00CF20CF">
      <w:pPr>
        <w:rPr>
          <w:sz w:val="44"/>
          <w:szCs w:val="44"/>
        </w:rPr>
      </w:pPr>
    </w:p>
    <w:sectPr w:rsidR="00951C1A" w:rsidSect="00CF20CF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1A"/>
    <w:rsid w:val="00951C1A"/>
    <w:rsid w:val="00C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01A"/>
  <w15:docId w15:val="{D2C40C52-CC3E-4AB2-B2CD-F4DBAF7F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Chiarle</cp:lastModifiedBy>
  <cp:revision>2</cp:revision>
  <dcterms:created xsi:type="dcterms:W3CDTF">2022-02-04T13:38:00Z</dcterms:created>
  <dcterms:modified xsi:type="dcterms:W3CDTF">2022-02-04T13:40:00Z</dcterms:modified>
</cp:coreProperties>
</file>